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March 5th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March 5th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80"/>
        <w:gridCol w:w="270"/>
        <w:gridCol w:w="5355"/>
        <w:gridCol w:w="735"/>
        <w:tblGridChange w:id="0">
          <w:tblGrid>
            <w:gridCol w:w="5085"/>
            <w:gridCol w:w="780"/>
            <w:gridCol w:w="270"/>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rHeight w:val="427.5" w:hRule="atLeast"/>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16</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March 5th, 2024</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February 27th, 2024</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4">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75">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76">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7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Snack Attacks </w:t>
      </w:r>
      <w:r w:rsidDel="00000000" w:rsidR="00000000" w:rsidRPr="00000000">
        <w:rPr>
          <w:rtl w:val="0"/>
        </w:rPr>
      </w:r>
    </w:p>
    <w:p w:rsidR="00000000" w:rsidDel="00000000" w:rsidP="00000000" w:rsidRDefault="00000000" w:rsidRPr="00000000" w14:paraId="00000078">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79">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r w:rsidDel="00000000" w:rsidR="00000000" w:rsidRPr="00000000">
        <w:rPr>
          <w:rtl w:val="0"/>
        </w:rPr>
      </w:r>
    </w:p>
    <w:p w:rsidR="00000000" w:rsidDel="00000000" w:rsidP="00000000" w:rsidRDefault="00000000" w:rsidRPr="00000000" w14:paraId="0000007A">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GS Alliance Co-Sponsorship Presentation  </w:t>
      </w:r>
    </w:p>
    <w:p w:rsidR="00000000" w:rsidDel="00000000" w:rsidP="00000000" w:rsidRDefault="00000000" w:rsidRPr="00000000" w14:paraId="0000007B">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Housing Projects Presentation</w:t>
      </w:r>
    </w:p>
    <w:p w:rsidR="00000000" w:rsidDel="00000000" w:rsidP="00000000" w:rsidRDefault="00000000" w:rsidRPr="00000000" w14:paraId="0000007C">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Canva </w:t>
      </w:r>
    </w:p>
    <w:p w:rsidR="00000000" w:rsidDel="00000000" w:rsidP="00000000" w:rsidRDefault="00000000" w:rsidRPr="00000000" w14:paraId="0000007D">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Approve Members for ETF</w:t>
      </w:r>
    </w:p>
    <w:p w:rsidR="00000000" w:rsidDel="00000000" w:rsidP="00000000" w:rsidRDefault="00000000" w:rsidRPr="00000000" w14:paraId="0000007E">
      <w:pPr>
        <w:spacing w:line="240" w:lineRule="auto"/>
        <w:ind w:left="144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7F">
      <w:pPr>
        <w:pStyle w:val="Heading5"/>
        <w:numPr>
          <w:ilvl w:val="0"/>
          <w:numId w:val="2"/>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r>
    </w:p>
    <w:p w:rsidR="00000000" w:rsidDel="00000000" w:rsidP="00000000" w:rsidRDefault="00000000" w:rsidRPr="00000000" w14:paraId="00000080">
      <w:pPr>
        <w:pStyle w:val="Heading5"/>
        <w:numPr>
          <w:ilvl w:val="0"/>
          <w:numId w:val="2"/>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81">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82">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3">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84">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85">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6">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87">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88">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9">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